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1AC12" w14:textId="77777777" w:rsidR="00BE2712" w:rsidRPr="00AC4F69" w:rsidRDefault="00BE2712" w:rsidP="00BE2712">
      <w:pPr>
        <w:pStyle w:val="Kop1"/>
        <w:rPr>
          <w:rFonts w:ascii="Arial" w:hAnsi="Arial" w:cs="Arial"/>
          <w:b/>
        </w:rPr>
      </w:pPr>
      <w:bookmarkStart w:id="0" w:name="_Toc120097775"/>
      <w:r w:rsidRPr="00AC4F69">
        <w:rPr>
          <w:rFonts w:ascii="Arial" w:hAnsi="Arial" w:cs="Arial"/>
          <w:b/>
        </w:rPr>
        <w:t xml:space="preserve">Bijlage </w:t>
      </w:r>
      <w:r>
        <w:rPr>
          <w:rFonts w:ascii="Arial" w:hAnsi="Arial" w:cs="Arial"/>
          <w:b/>
        </w:rPr>
        <w:t>1 Akkoordverklaringen</w:t>
      </w:r>
      <w:bookmarkEnd w:id="0"/>
    </w:p>
    <w:p w14:paraId="46F322C1" w14:textId="77777777" w:rsidR="00BE2712" w:rsidRDefault="00BE2712" w:rsidP="00BE2712">
      <w:pPr>
        <w:rPr>
          <w:rFonts w:cs="Arial"/>
          <w:b/>
        </w:rPr>
      </w:pPr>
    </w:p>
    <w:p w14:paraId="78891562" w14:textId="77777777" w:rsidR="00BE2712" w:rsidRDefault="00BE2712" w:rsidP="00BE2712">
      <w:pPr>
        <w:rPr>
          <w:rFonts w:cs="Arial"/>
        </w:rPr>
      </w:pPr>
      <w:r w:rsidRPr="0024149B">
        <w:rPr>
          <w:rFonts w:cs="Arial"/>
        </w:rPr>
        <w:br/>
        <w:t>Hierbij verklaart ondergetekende dat de inschrij</w:t>
      </w:r>
      <w:r>
        <w:rPr>
          <w:rFonts w:cs="Arial"/>
        </w:rPr>
        <w:t>ver volledig akkoord gaat met</w:t>
      </w:r>
      <w:r w:rsidRPr="0024149B">
        <w:rPr>
          <w:rFonts w:cs="Arial"/>
        </w:rPr>
        <w:t xml:space="preserve"> </w:t>
      </w:r>
    </w:p>
    <w:p w14:paraId="3E06578C" w14:textId="77777777" w:rsidR="00BE2712" w:rsidRDefault="00BE2712" w:rsidP="00BE2712">
      <w:pPr>
        <w:rPr>
          <w:rFonts w:cs="Arial"/>
        </w:rPr>
      </w:pPr>
    </w:p>
    <w:p w14:paraId="145974F2" w14:textId="12390F83" w:rsidR="00BE2712" w:rsidRPr="00E4413D" w:rsidRDefault="00BE2712" w:rsidP="00BE2712">
      <w:pPr>
        <w:pStyle w:val="Lijstalinea"/>
        <w:numPr>
          <w:ilvl w:val="0"/>
          <w:numId w:val="1"/>
        </w:numPr>
        <w:rPr>
          <w:rFonts w:cs="Arial"/>
        </w:rPr>
      </w:pPr>
      <w:r w:rsidRPr="00E923B1">
        <w:rPr>
          <w:rFonts w:cs="Arial"/>
          <w:bCs/>
        </w:rPr>
        <w:t xml:space="preserve">het VNG Model Algemene inkoopvoorwaarden leveringen en diensten regio Noord-Holland-Noord incl. addendum d.d. </w:t>
      </w:r>
      <w:r w:rsidR="00E923B1" w:rsidRPr="00E923B1">
        <w:rPr>
          <w:rFonts w:cs="Arial"/>
          <w:bCs/>
        </w:rPr>
        <w:t>27 juni 2017</w:t>
      </w:r>
      <w:r w:rsidRPr="00E923B1">
        <w:rPr>
          <w:rFonts w:cs="Arial"/>
          <w:bCs/>
        </w:rPr>
        <w:t xml:space="preserve"> </w:t>
      </w:r>
      <w:r w:rsidRPr="00797ED5">
        <w:rPr>
          <w:rFonts w:cs="Arial"/>
        </w:rPr>
        <w:t xml:space="preserve">welke zijn vastgesteld door het college van Burgemeester en Wethouders </w:t>
      </w:r>
      <w:r>
        <w:rPr>
          <w:rFonts w:cs="Arial"/>
        </w:rPr>
        <w:t>d.d. 24 augustus 2020 (bijlage 6</w:t>
      </w:r>
      <w:r w:rsidRPr="00797ED5">
        <w:rPr>
          <w:rFonts w:cs="Arial"/>
        </w:rPr>
        <w:t>)</w:t>
      </w:r>
    </w:p>
    <w:p w14:paraId="46E82EA5" w14:textId="77777777" w:rsidR="00BE2712" w:rsidRDefault="00BE2712" w:rsidP="00BE2712">
      <w:pPr>
        <w:pStyle w:val="Lijstalinea"/>
        <w:numPr>
          <w:ilvl w:val="0"/>
          <w:numId w:val="1"/>
        </w:numPr>
        <w:rPr>
          <w:rFonts w:cs="Arial"/>
        </w:rPr>
      </w:pPr>
      <w:r w:rsidRPr="00E05CE6">
        <w:rPr>
          <w:rFonts w:cs="Arial"/>
        </w:rPr>
        <w:t xml:space="preserve">het Programma van </w:t>
      </w:r>
      <w:r>
        <w:rPr>
          <w:rFonts w:cs="Arial"/>
        </w:rPr>
        <w:t>Eisen (bijlage 7)</w:t>
      </w:r>
      <w:r w:rsidRPr="00E05CE6">
        <w:rPr>
          <w:rFonts w:cs="Arial"/>
        </w:rPr>
        <w:t>;</w:t>
      </w:r>
    </w:p>
    <w:p w14:paraId="54525BC3" w14:textId="583EDE34" w:rsidR="00BE2712" w:rsidRDefault="00737EE3" w:rsidP="00BE2712">
      <w:pPr>
        <w:pStyle w:val="Lijstalinea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de concept </w:t>
      </w:r>
      <w:r w:rsidR="007944CF" w:rsidRPr="00870F20">
        <w:rPr>
          <w:rFonts w:cs="Arial"/>
        </w:rPr>
        <w:t>Raam</w:t>
      </w:r>
      <w:r w:rsidR="00870F20">
        <w:rPr>
          <w:rFonts w:cs="Arial"/>
        </w:rPr>
        <w:t>o</w:t>
      </w:r>
      <w:r w:rsidR="00BE2712" w:rsidRPr="00797ED5">
        <w:rPr>
          <w:rFonts w:cs="Arial"/>
        </w:rPr>
        <w:t xml:space="preserve">vereenkomst (bijlage </w:t>
      </w:r>
      <w:r w:rsidR="00BE2712">
        <w:rPr>
          <w:rFonts w:cs="Arial"/>
        </w:rPr>
        <w:t>8</w:t>
      </w:r>
      <w:r w:rsidR="00BE2712" w:rsidRPr="00797ED5">
        <w:rPr>
          <w:rFonts w:cs="Arial"/>
        </w:rPr>
        <w:t>);</w:t>
      </w:r>
    </w:p>
    <w:p w14:paraId="2EB20FF1" w14:textId="6641E9B1" w:rsidR="00C07A30" w:rsidRPr="00AC4EEE" w:rsidRDefault="00737EE3" w:rsidP="00AC4EEE">
      <w:pPr>
        <w:pStyle w:val="Lijstalinea"/>
        <w:numPr>
          <w:ilvl w:val="0"/>
          <w:numId w:val="1"/>
        </w:numPr>
        <w:rPr>
          <w:rFonts w:cs="Arial"/>
        </w:rPr>
      </w:pPr>
      <w:r>
        <w:rPr>
          <w:rFonts w:cs="Arial"/>
        </w:rPr>
        <w:t>de concept W</w:t>
      </w:r>
      <w:r w:rsidR="00BE2712">
        <w:rPr>
          <w:rFonts w:cs="Arial"/>
        </w:rPr>
        <w:t xml:space="preserve">achtkamerovereenkomst (bijlage </w:t>
      </w:r>
      <w:r w:rsidR="00AC4EEE">
        <w:rPr>
          <w:rFonts w:cs="Arial"/>
        </w:rPr>
        <w:t>9</w:t>
      </w:r>
      <w:r w:rsidR="00BE2712">
        <w:rPr>
          <w:rFonts w:cs="Arial"/>
        </w:rPr>
        <w:t>)</w:t>
      </w:r>
      <w:r w:rsidR="00C07A30">
        <w:rPr>
          <w:rFonts w:cs="Arial"/>
        </w:rPr>
        <w:t>;</w:t>
      </w:r>
    </w:p>
    <w:p w14:paraId="0CD01D40" w14:textId="77777777" w:rsidR="00BE2712" w:rsidRDefault="00BE2712" w:rsidP="00BE2712">
      <w:pPr>
        <w:rPr>
          <w:rFonts w:cs="Arial"/>
        </w:rPr>
      </w:pPr>
    </w:p>
    <w:p w14:paraId="26FECB69" w14:textId="77777777" w:rsidR="00BE2712" w:rsidRDefault="00BE2712" w:rsidP="00BE2712">
      <w:pPr>
        <w:rPr>
          <w:rFonts w:cs="Arial"/>
        </w:rPr>
      </w:pPr>
    </w:p>
    <w:p w14:paraId="17CE469A" w14:textId="77777777" w:rsidR="00BE2712" w:rsidRPr="00575581" w:rsidRDefault="00BE2712" w:rsidP="00BE2712">
      <w:pPr>
        <w:rPr>
          <w:rFonts w:cs="Arial"/>
        </w:rPr>
      </w:pPr>
    </w:p>
    <w:p w14:paraId="5F77320C" w14:textId="77777777" w:rsidR="00BE2712" w:rsidRPr="00575581" w:rsidRDefault="00BE2712" w:rsidP="00BE2712">
      <w:pPr>
        <w:rPr>
          <w:rFonts w:cs="Arial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7187"/>
      </w:tblGrid>
      <w:tr w:rsidR="00BE2712" w:rsidRPr="00575581" w14:paraId="4B61F733" w14:textId="77777777" w:rsidTr="009B2B90">
        <w:trPr>
          <w:trHeight w:val="523"/>
        </w:trPr>
        <w:tc>
          <w:tcPr>
            <w:tcW w:w="1810" w:type="dxa"/>
          </w:tcPr>
          <w:p w14:paraId="7AC7E7B9" w14:textId="77777777" w:rsidR="00BE2712" w:rsidRDefault="00BE2712" w:rsidP="009B2B90">
            <w:pPr>
              <w:rPr>
                <w:rFonts w:cs="Arial"/>
              </w:rPr>
            </w:pPr>
          </w:p>
          <w:p w14:paraId="62119D97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Plaats:</w:t>
            </w:r>
          </w:p>
        </w:tc>
        <w:tc>
          <w:tcPr>
            <w:tcW w:w="7187" w:type="dxa"/>
          </w:tcPr>
          <w:p w14:paraId="58D78D95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605F8443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345712EF" w14:textId="77777777" w:rsidTr="009B2B90">
        <w:trPr>
          <w:trHeight w:val="523"/>
        </w:trPr>
        <w:tc>
          <w:tcPr>
            <w:tcW w:w="1810" w:type="dxa"/>
          </w:tcPr>
          <w:p w14:paraId="085538D8" w14:textId="77777777" w:rsidR="00BE2712" w:rsidRDefault="00BE2712" w:rsidP="009B2B90">
            <w:pPr>
              <w:rPr>
                <w:rFonts w:cs="Arial"/>
              </w:rPr>
            </w:pPr>
          </w:p>
          <w:p w14:paraId="48727DBA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Datum:</w:t>
            </w:r>
          </w:p>
        </w:tc>
        <w:tc>
          <w:tcPr>
            <w:tcW w:w="7187" w:type="dxa"/>
          </w:tcPr>
          <w:p w14:paraId="6B4E1871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2E0C9905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12B8DEA8" w14:textId="77777777" w:rsidTr="009B2B90">
        <w:trPr>
          <w:trHeight w:val="523"/>
        </w:trPr>
        <w:tc>
          <w:tcPr>
            <w:tcW w:w="1810" w:type="dxa"/>
          </w:tcPr>
          <w:p w14:paraId="0B7E248F" w14:textId="77777777" w:rsidR="00BE2712" w:rsidRDefault="00BE2712" w:rsidP="009B2B90">
            <w:pPr>
              <w:rPr>
                <w:rFonts w:cs="Arial"/>
              </w:rPr>
            </w:pPr>
          </w:p>
          <w:p w14:paraId="014D2B3D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Naam:</w:t>
            </w:r>
          </w:p>
        </w:tc>
        <w:tc>
          <w:tcPr>
            <w:tcW w:w="7187" w:type="dxa"/>
          </w:tcPr>
          <w:p w14:paraId="088079DD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43CFB754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1F38F3ED" w14:textId="77777777" w:rsidTr="009B2B90">
        <w:trPr>
          <w:trHeight w:val="523"/>
        </w:trPr>
        <w:tc>
          <w:tcPr>
            <w:tcW w:w="1810" w:type="dxa"/>
          </w:tcPr>
          <w:p w14:paraId="5942999D" w14:textId="77777777" w:rsidR="00BE2712" w:rsidRDefault="00BE2712" w:rsidP="009B2B90">
            <w:pPr>
              <w:rPr>
                <w:rFonts w:cs="Arial"/>
              </w:rPr>
            </w:pPr>
          </w:p>
          <w:p w14:paraId="6B0BF9EB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Functie:</w:t>
            </w:r>
          </w:p>
        </w:tc>
        <w:tc>
          <w:tcPr>
            <w:tcW w:w="7187" w:type="dxa"/>
          </w:tcPr>
          <w:p w14:paraId="457F9D10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4BB94FD8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32D948CC" w14:textId="77777777" w:rsidTr="009B2B90">
        <w:trPr>
          <w:trHeight w:val="784"/>
        </w:trPr>
        <w:tc>
          <w:tcPr>
            <w:tcW w:w="1810" w:type="dxa"/>
          </w:tcPr>
          <w:p w14:paraId="66F2987F" w14:textId="77777777" w:rsidR="00BE2712" w:rsidRDefault="00BE2712" w:rsidP="009B2B90">
            <w:pPr>
              <w:rPr>
                <w:rFonts w:cs="Arial"/>
              </w:rPr>
            </w:pPr>
          </w:p>
          <w:p w14:paraId="03D13255" w14:textId="77777777" w:rsidR="00BE2712" w:rsidRDefault="00BE2712" w:rsidP="009B2B90">
            <w:pPr>
              <w:rPr>
                <w:rFonts w:cs="Arial"/>
              </w:rPr>
            </w:pPr>
          </w:p>
          <w:p w14:paraId="0B849377" w14:textId="77777777" w:rsidR="00BE2712" w:rsidRDefault="00BE2712" w:rsidP="009B2B90">
            <w:pPr>
              <w:rPr>
                <w:rFonts w:cs="Arial"/>
              </w:rPr>
            </w:pPr>
          </w:p>
          <w:p w14:paraId="7819F2A0" w14:textId="77777777" w:rsidR="00BE2712" w:rsidRDefault="00BE2712" w:rsidP="009B2B90">
            <w:pPr>
              <w:rPr>
                <w:rFonts w:cs="Arial"/>
              </w:rPr>
            </w:pPr>
          </w:p>
          <w:p w14:paraId="167DDF63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Handtekening:</w:t>
            </w:r>
          </w:p>
        </w:tc>
        <w:tc>
          <w:tcPr>
            <w:tcW w:w="7187" w:type="dxa"/>
          </w:tcPr>
          <w:p w14:paraId="75EF84CC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00C669EB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56DA0DBF" w14:textId="77777777" w:rsidR="00BE2712" w:rsidRDefault="00BE2712" w:rsidP="009B2B90">
            <w:pPr>
              <w:rPr>
                <w:rFonts w:cs="Arial"/>
              </w:rPr>
            </w:pPr>
          </w:p>
          <w:p w14:paraId="064E4D21" w14:textId="77777777" w:rsidR="00BE2712" w:rsidRDefault="00BE2712" w:rsidP="009B2B90">
            <w:pPr>
              <w:rPr>
                <w:rFonts w:cs="Arial"/>
              </w:rPr>
            </w:pPr>
          </w:p>
          <w:p w14:paraId="04F1A9C8" w14:textId="77777777" w:rsidR="00BE2712" w:rsidRDefault="00BE2712" w:rsidP="009B2B90">
            <w:pPr>
              <w:rPr>
                <w:rFonts w:cs="Arial"/>
              </w:rPr>
            </w:pPr>
          </w:p>
          <w:p w14:paraId="460B1960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</w:tbl>
    <w:p w14:paraId="54CA9A8B" w14:textId="77777777" w:rsidR="00BE2712" w:rsidRDefault="00BE2712" w:rsidP="00BE2712">
      <w:pPr>
        <w:pStyle w:val="Kop1"/>
        <w:rPr>
          <w:rFonts w:ascii="Arial" w:hAnsi="Arial" w:cs="Arial"/>
          <w:b/>
        </w:rPr>
      </w:pPr>
    </w:p>
    <w:p w14:paraId="7B979791" w14:textId="77777777" w:rsidR="008D5A89" w:rsidRDefault="008D5A89" w:rsidP="00BE2712"/>
    <w:sectPr w:rsidR="008D5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85811"/>
    <w:multiLevelType w:val="hybridMultilevel"/>
    <w:tmpl w:val="04489082"/>
    <w:lvl w:ilvl="0" w:tplc="D5524B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0326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712"/>
    <w:rsid w:val="001F0150"/>
    <w:rsid w:val="00380985"/>
    <w:rsid w:val="006A0471"/>
    <w:rsid w:val="00737EE3"/>
    <w:rsid w:val="007944CF"/>
    <w:rsid w:val="00870F20"/>
    <w:rsid w:val="008D5A89"/>
    <w:rsid w:val="00AC4EEE"/>
    <w:rsid w:val="00BE2712"/>
    <w:rsid w:val="00C07A30"/>
    <w:rsid w:val="00E9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1C45"/>
  <w15:chartTrackingRefBased/>
  <w15:docId w15:val="{6A15D6BB-B9E0-456A-A07A-5E0FA0428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712"/>
  </w:style>
  <w:style w:type="paragraph" w:styleId="Kop1">
    <w:name w:val="heading 1"/>
    <w:basedOn w:val="Standaard"/>
    <w:next w:val="Standaard"/>
    <w:link w:val="Kop1Char"/>
    <w:uiPriority w:val="9"/>
    <w:qFormat/>
    <w:rsid w:val="00BE27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A04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47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link w:val="LijstalineaChar"/>
    <w:uiPriority w:val="34"/>
    <w:qFormat/>
    <w:rsid w:val="006A0471"/>
    <w:pPr>
      <w:ind w:left="720"/>
      <w:contextualSpacing/>
    </w:pPr>
    <w:rPr>
      <w:rFonts w:eastAsia="Times New Roman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BE27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opmerking">
    <w:name w:val="annotation text"/>
    <w:basedOn w:val="Standaard"/>
    <w:link w:val="TekstopmerkingChar"/>
    <w:rsid w:val="00BE2712"/>
    <w:pPr>
      <w:spacing w:line="240" w:lineRule="atLeast"/>
    </w:pPr>
    <w:rPr>
      <w:rFonts w:ascii="Verdana" w:eastAsia="Times New Roman" w:hAnsi="Verdana" w:cs="Times New Roman"/>
      <w:sz w:val="18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BE2712"/>
    <w:rPr>
      <w:rFonts w:ascii="Verdana" w:eastAsia="Times New Roman" w:hAnsi="Verdana" w:cs="Times New Roman"/>
      <w:sz w:val="18"/>
      <w:lang w:eastAsia="nl-NL"/>
    </w:rPr>
  </w:style>
  <w:style w:type="character" w:styleId="Verwijzingopmerking">
    <w:name w:val="annotation reference"/>
    <w:rsid w:val="00BE2712"/>
    <w:rPr>
      <w:sz w:val="16"/>
      <w:szCs w:val="16"/>
    </w:rPr>
  </w:style>
  <w:style w:type="character" w:customStyle="1" w:styleId="LijstalineaChar">
    <w:name w:val="Lijstalinea Char"/>
    <w:link w:val="Lijstalinea"/>
    <w:uiPriority w:val="34"/>
    <w:locked/>
    <w:rsid w:val="00BE2712"/>
    <w:rPr>
      <w:rFonts w:eastAsia="Times New Roman" w:cs="Times New Roman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07A30"/>
    <w:pPr>
      <w:spacing w:line="240" w:lineRule="auto"/>
    </w:pPr>
    <w:rPr>
      <w:rFonts w:ascii="Arial" w:eastAsiaTheme="minorHAnsi" w:hAnsi="Arial" w:cstheme="minorBidi"/>
      <w:b/>
      <w:bCs/>
      <w:sz w:val="20"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07A30"/>
    <w:rPr>
      <w:rFonts w:ascii="Verdana" w:eastAsia="Times New Roman" w:hAnsi="Verdana" w:cs="Times New Roman"/>
      <w:b/>
      <w:bCs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Helder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Krudde</dc:creator>
  <cp:keywords/>
  <dc:description/>
  <cp:lastModifiedBy>Aysha Adlie</cp:lastModifiedBy>
  <cp:revision>7</cp:revision>
  <dcterms:created xsi:type="dcterms:W3CDTF">2022-11-26T16:19:00Z</dcterms:created>
  <dcterms:modified xsi:type="dcterms:W3CDTF">2024-02-13T12:30:00Z</dcterms:modified>
</cp:coreProperties>
</file>